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8E6AC5" w:rsidRPr="002B2BB1" w:rsidTr="00FB6A84">
        <w:trPr>
          <w:trHeight w:val="10350"/>
        </w:trPr>
        <w:tc>
          <w:tcPr>
            <w:tcW w:w="9640" w:type="dxa"/>
          </w:tcPr>
          <w:p w:rsidR="008B7571" w:rsidRPr="005103C1" w:rsidRDefault="008B7571" w:rsidP="008B7571">
            <w:pPr>
              <w:spacing w:line="360" w:lineRule="auto"/>
              <w:ind w:firstLine="360"/>
              <w:jc w:val="both"/>
              <w:rPr>
                <w:rFonts w:eastAsia="Batang" w:cstheme="minorHAnsi"/>
                <w:bCs/>
              </w:rPr>
            </w:pPr>
            <w:r w:rsidRPr="005103C1">
              <w:rPr>
                <w:rFonts w:eastAsia="Batang" w:cstheme="minorHAnsi"/>
                <w:bCs/>
              </w:rPr>
              <w:t>Öğrenciler</w:t>
            </w:r>
            <w:r w:rsidR="00CE5B23">
              <w:rPr>
                <w:rFonts w:eastAsia="Batang" w:cstheme="minorHAnsi"/>
                <w:bCs/>
              </w:rPr>
              <w:t>in</w:t>
            </w:r>
            <w:r w:rsidRPr="005103C1">
              <w:rPr>
                <w:rFonts w:eastAsia="Batang" w:cstheme="minorHAnsi"/>
                <w:bCs/>
              </w:rPr>
              <w:t xml:space="preserve"> bilgisayar odasını kullanmadan önce </w:t>
            </w:r>
            <w:r>
              <w:t>4/5/2007</w:t>
            </w:r>
            <w:r w:rsidRPr="005103C1">
              <w:t xml:space="preserve"> tarih 5652 sayılı “İnternet Ortamında Yapılan Yayınların Düzenlenmesi Ve Bu Yayınlar Yoluyla İşlenen Suçlarla Mücadele Edilmesi Hakkında Kanunu” okumaları tavsiye edilir.</w:t>
            </w:r>
          </w:p>
          <w:p w:rsidR="008B7571" w:rsidRPr="005103C1" w:rsidRDefault="00CE5B23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 w:cstheme="minorHAnsi"/>
                <w:bCs/>
              </w:rPr>
            </w:pPr>
            <w:r>
              <w:rPr>
                <w:rFonts w:eastAsia="Batang" w:cstheme="minorHAnsi"/>
                <w:bCs/>
              </w:rPr>
              <w:t>Bilgisayar odası Harran</w:t>
            </w:r>
            <w:r w:rsidR="008B7571">
              <w:rPr>
                <w:rFonts w:eastAsia="Batang" w:cstheme="minorHAnsi"/>
                <w:bCs/>
              </w:rPr>
              <w:t xml:space="preserve"> Üniversitesi akademik takvimde belirtilen gün ve </w:t>
            </w:r>
            <w:r w:rsidR="008B7571" w:rsidRPr="005103C1">
              <w:rPr>
                <w:rFonts w:eastAsia="Batang" w:cstheme="minorHAnsi"/>
                <w:bCs/>
              </w:rPr>
              <w:t>mesai saatleri</w:t>
            </w:r>
            <w:r w:rsidR="008B7571">
              <w:rPr>
                <w:rFonts w:eastAsia="Batang" w:cstheme="minorHAnsi"/>
                <w:bCs/>
              </w:rPr>
              <w:t>nde</w:t>
            </w:r>
            <w:r w:rsidR="008B7571" w:rsidRPr="005103C1">
              <w:rPr>
                <w:rFonts w:eastAsia="Batang" w:cstheme="minorHAnsi"/>
                <w:bCs/>
              </w:rPr>
              <w:t xml:space="preserve"> açıktır.</w:t>
            </w:r>
          </w:p>
          <w:p w:rsidR="008B7571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 w:cstheme="minorHAnsi"/>
                <w:bCs/>
              </w:rPr>
            </w:pPr>
            <w:r>
              <w:rPr>
                <w:rFonts w:eastAsia="Batang" w:cstheme="minorHAnsi"/>
                <w:bCs/>
              </w:rPr>
              <w:t xml:space="preserve">Öğrenci kendine ayrılan zaman diliminde ve kendine gösterilen </w:t>
            </w:r>
            <w:r w:rsidR="00CE5B23">
              <w:rPr>
                <w:rFonts w:eastAsia="Batang" w:cstheme="minorHAnsi"/>
                <w:bCs/>
              </w:rPr>
              <w:t>bilgisayarı kullanmayı tercih etmelidir</w:t>
            </w:r>
            <w:r>
              <w:rPr>
                <w:rFonts w:eastAsia="Batang" w:cstheme="minorHAnsi"/>
                <w:bCs/>
              </w:rPr>
              <w:t>.</w:t>
            </w:r>
          </w:p>
          <w:p w:rsidR="008B7571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 w:cstheme="minorHAnsi"/>
                <w:bCs/>
              </w:rPr>
            </w:pPr>
            <w:r>
              <w:rPr>
                <w:rFonts w:eastAsia="Batang" w:cstheme="minorHAnsi"/>
                <w:bCs/>
              </w:rPr>
              <w:t>Öğrenci işlemi bittiğinde bilgisayarları (kapatma k</w:t>
            </w:r>
            <w:r w:rsidR="00CE5B23">
              <w:rPr>
                <w:rFonts w:eastAsia="Batang" w:cstheme="minorHAnsi"/>
                <w:bCs/>
              </w:rPr>
              <w:t>urallarına uygun olarak) kapatmalı</w:t>
            </w:r>
            <w:r>
              <w:rPr>
                <w:rFonts w:eastAsia="Batang" w:cstheme="minorHAnsi"/>
                <w:bCs/>
              </w:rPr>
              <w:t xml:space="preserve"> ve sandalyesini düzenleyerek odada</w:t>
            </w:r>
            <w:r w:rsidR="00CE5B23">
              <w:rPr>
                <w:rFonts w:eastAsia="Batang" w:cstheme="minorHAnsi"/>
                <w:bCs/>
              </w:rPr>
              <w:t>n ayrılmalıdır.</w:t>
            </w:r>
          </w:p>
          <w:p w:rsidR="008B7571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 w:cstheme="minorHAnsi"/>
                <w:bCs/>
              </w:rPr>
            </w:pPr>
            <w:r>
              <w:rPr>
                <w:rFonts w:eastAsia="Batang" w:cstheme="minorHAnsi"/>
                <w:bCs/>
              </w:rPr>
              <w:t>Öğrenciler</w:t>
            </w:r>
            <w:r w:rsidR="00CE5B23">
              <w:rPr>
                <w:rFonts w:eastAsia="Batang" w:cstheme="minorHAnsi"/>
                <w:bCs/>
              </w:rPr>
              <w:t>in</w:t>
            </w:r>
            <w:r>
              <w:rPr>
                <w:rFonts w:eastAsia="Batang" w:cstheme="minorHAnsi"/>
                <w:bCs/>
              </w:rPr>
              <w:t xml:space="preserve"> bilgisayar odasında özel eşyalarını u</w:t>
            </w:r>
            <w:r w:rsidR="00CE5B23">
              <w:rPr>
                <w:rFonts w:eastAsia="Batang" w:cstheme="minorHAnsi"/>
                <w:bCs/>
              </w:rPr>
              <w:t>nutması halinde sorumluluk kendiler</w:t>
            </w:r>
            <w:r>
              <w:rPr>
                <w:rFonts w:eastAsia="Batang" w:cstheme="minorHAnsi"/>
                <w:bCs/>
              </w:rPr>
              <w:t>ine aittir.</w:t>
            </w:r>
          </w:p>
          <w:p w:rsidR="008B7571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 w:cstheme="minorHAnsi"/>
                <w:bCs/>
              </w:rPr>
            </w:pPr>
            <w:r>
              <w:rPr>
                <w:rFonts w:eastAsia="Batang" w:cstheme="minorHAnsi"/>
                <w:bCs/>
              </w:rPr>
              <w:t>Bilgisayar odasında kesinlikle hiçbir yiyecek yenilmemelidir.</w:t>
            </w:r>
          </w:p>
          <w:p w:rsidR="008B7571" w:rsidRDefault="00CE5B23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 w:cstheme="minorHAnsi"/>
                <w:bCs/>
              </w:rPr>
            </w:pPr>
            <w:r>
              <w:rPr>
                <w:rFonts w:eastAsia="Batang" w:cstheme="minorHAnsi"/>
                <w:bCs/>
              </w:rPr>
              <w:t>Bilgisayar odasında gürültü ede</w:t>
            </w:r>
            <w:r w:rsidR="008B7571">
              <w:rPr>
                <w:rFonts w:eastAsia="Batang" w:cstheme="minorHAnsi"/>
                <w:bCs/>
              </w:rPr>
              <w:t>mez, kitap veya yazıları sesli şekilde oku</w:t>
            </w:r>
            <w:r>
              <w:rPr>
                <w:rFonts w:eastAsia="Batang" w:cstheme="minorHAnsi"/>
                <w:bCs/>
              </w:rPr>
              <w:t>ya</w:t>
            </w:r>
            <w:r w:rsidR="008B7571">
              <w:rPr>
                <w:rFonts w:eastAsia="Batang" w:cstheme="minorHAnsi"/>
                <w:bCs/>
              </w:rPr>
              <w:t>maz, bilgisayarda ses dosyalarını başkalarını rahatsız edecek şekilde dinleyemez.</w:t>
            </w:r>
          </w:p>
          <w:p w:rsidR="008B7571" w:rsidRDefault="00CE5B23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 w:cstheme="minorHAnsi"/>
                <w:bCs/>
              </w:rPr>
            </w:pPr>
            <w:r>
              <w:rPr>
                <w:rFonts w:eastAsia="Batang" w:cstheme="minorHAnsi"/>
                <w:bCs/>
              </w:rPr>
              <w:t>Öğrenci sadece kendisin</w:t>
            </w:r>
            <w:r w:rsidR="008B7571">
              <w:rPr>
                <w:rFonts w:eastAsia="Batang" w:cstheme="minorHAnsi"/>
                <w:bCs/>
              </w:rPr>
              <w:t>e ayrılmış bilgisayarda çalışır.</w:t>
            </w:r>
          </w:p>
          <w:p w:rsidR="008B7571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 w:cstheme="minorHAnsi"/>
                <w:bCs/>
              </w:rPr>
            </w:pPr>
            <w:r>
              <w:rPr>
                <w:rFonts w:eastAsia="Batang" w:cstheme="minorHAnsi"/>
                <w:bCs/>
              </w:rPr>
              <w:t>Öğrenci bilgisayarın bağlantıları tamam ve doğru olduktan sonra bilgisayarı açar.</w:t>
            </w:r>
          </w:p>
          <w:p w:rsidR="008B7571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 w:cstheme="minorHAnsi"/>
                <w:bCs/>
              </w:rPr>
            </w:pPr>
            <w:r w:rsidRPr="00F05AFD">
              <w:rPr>
                <w:rFonts w:eastAsia="Batang" w:cstheme="minorHAnsi"/>
                <w:bCs/>
              </w:rPr>
              <w:t>Bilgisayarı kapatma durumu olduğunda en az 30 saniye bekledikten sonra tekrar açılır.</w:t>
            </w:r>
          </w:p>
          <w:p w:rsidR="008B7571" w:rsidRPr="00F05AFD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 w:cstheme="minorHAnsi"/>
                <w:bCs/>
              </w:rPr>
            </w:pPr>
            <w:r>
              <w:rPr>
                <w:rFonts w:eastAsia="Batang" w:cstheme="minorHAnsi"/>
                <w:bCs/>
              </w:rPr>
              <w:t>Yeniden başlatma (</w:t>
            </w:r>
            <w:proofErr w:type="spellStart"/>
            <w:r w:rsidRPr="00F05AFD">
              <w:rPr>
                <w:rFonts w:eastAsia="Batang" w:cstheme="minorHAnsi"/>
                <w:bCs/>
              </w:rPr>
              <w:t>Reset</w:t>
            </w:r>
            <w:proofErr w:type="spellEnd"/>
            <w:r>
              <w:rPr>
                <w:rFonts w:eastAsia="Batang" w:cstheme="minorHAnsi"/>
                <w:bCs/>
              </w:rPr>
              <w:t>)</w:t>
            </w:r>
            <w:r w:rsidRPr="00F05AFD">
              <w:rPr>
                <w:rFonts w:eastAsia="Batang" w:cstheme="minorHAnsi"/>
                <w:bCs/>
              </w:rPr>
              <w:t xml:space="preserve"> düğmesine gereksiz yere </w:t>
            </w:r>
            <w:r>
              <w:rPr>
                <w:rFonts w:eastAsia="Batang" w:cstheme="minorHAnsi"/>
                <w:bCs/>
              </w:rPr>
              <w:t>basılmaz.</w:t>
            </w:r>
          </w:p>
          <w:p w:rsidR="008B7571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 w:cstheme="minorHAnsi"/>
                <w:bCs/>
              </w:rPr>
            </w:pPr>
            <w:r>
              <w:rPr>
                <w:rFonts w:eastAsia="Batang" w:cstheme="minorHAnsi"/>
                <w:bCs/>
              </w:rPr>
              <w:t>Sandalyede otururken öğrenci kendi sağlığı için iki ayağı dizden bükülü şekilde yere dik basıp sırtı sandalyeye tam yaslanacak şekilde oturması tavsiye edilmektedir.</w:t>
            </w:r>
          </w:p>
          <w:p w:rsidR="008B7571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 w:cstheme="minorHAnsi"/>
                <w:bCs/>
              </w:rPr>
            </w:pPr>
            <w:r w:rsidRPr="00F05AFD">
              <w:rPr>
                <w:rFonts w:eastAsia="Batang" w:cstheme="minorHAnsi"/>
                <w:bCs/>
              </w:rPr>
              <w:t>M</w:t>
            </w:r>
            <w:r>
              <w:rPr>
                <w:rFonts w:eastAsia="Batang" w:cstheme="minorHAnsi"/>
                <w:bCs/>
              </w:rPr>
              <w:t>onitöre 40 cm'den daha uzakta bakılması tavsiye edilir.</w:t>
            </w:r>
          </w:p>
          <w:p w:rsidR="008B7571" w:rsidRPr="00F05AFD" w:rsidRDefault="00CE5B23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 w:cstheme="minorHAnsi"/>
                <w:bCs/>
              </w:rPr>
            </w:pPr>
            <w:r>
              <w:rPr>
                <w:rFonts w:eastAsia="Batang" w:cstheme="minorHAnsi"/>
                <w:bCs/>
              </w:rPr>
              <w:t xml:space="preserve">Bilgisayar çalışırken monitör, </w:t>
            </w:r>
            <w:proofErr w:type="spellStart"/>
            <w:r>
              <w:rPr>
                <w:rFonts w:eastAsia="Batang" w:cstheme="minorHAnsi"/>
                <w:bCs/>
              </w:rPr>
              <w:t>m</w:t>
            </w:r>
            <w:r w:rsidR="008B7571" w:rsidRPr="00F05AFD">
              <w:rPr>
                <w:rFonts w:eastAsia="Batang" w:cstheme="minorHAnsi"/>
                <w:bCs/>
              </w:rPr>
              <w:t>ouse</w:t>
            </w:r>
            <w:proofErr w:type="spellEnd"/>
            <w:r w:rsidR="008B7571" w:rsidRPr="00F05AFD">
              <w:rPr>
                <w:rFonts w:eastAsia="Batang" w:cstheme="minorHAnsi"/>
                <w:bCs/>
              </w:rPr>
              <w:t>,</w:t>
            </w:r>
            <w:r w:rsidR="008B7571">
              <w:rPr>
                <w:rFonts w:eastAsia="Batang" w:cstheme="minorHAnsi"/>
                <w:bCs/>
              </w:rPr>
              <w:t xml:space="preserve"> klavye vb. aletlerin kablolar</w:t>
            </w:r>
            <w:r>
              <w:rPr>
                <w:rFonts w:eastAsia="Batang" w:cstheme="minorHAnsi"/>
                <w:bCs/>
              </w:rPr>
              <w:t>ı</w:t>
            </w:r>
            <w:r w:rsidR="008B7571">
              <w:rPr>
                <w:rFonts w:eastAsia="Batang" w:cstheme="minorHAnsi"/>
                <w:bCs/>
              </w:rPr>
              <w:t xml:space="preserve"> çıkartılmaz veya tekrar takılmaz.</w:t>
            </w:r>
          </w:p>
          <w:p w:rsidR="008B7571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 w:cstheme="minorHAnsi"/>
                <w:bCs/>
              </w:rPr>
            </w:pPr>
            <w:r>
              <w:rPr>
                <w:rFonts w:eastAsia="Batang" w:cstheme="minorHAnsi"/>
                <w:bCs/>
              </w:rPr>
              <w:t>Progra</w:t>
            </w:r>
            <w:r w:rsidR="00CE5B23">
              <w:rPr>
                <w:rFonts w:eastAsia="Batang" w:cstheme="minorHAnsi"/>
                <w:bCs/>
              </w:rPr>
              <w:t>mlardan çıkmadan bilgisayar</w:t>
            </w:r>
            <w:r>
              <w:rPr>
                <w:rFonts w:eastAsia="Batang" w:cstheme="minorHAnsi"/>
                <w:bCs/>
              </w:rPr>
              <w:t xml:space="preserve"> yeniden başlatılmaz (</w:t>
            </w:r>
            <w:proofErr w:type="spellStart"/>
            <w:r>
              <w:rPr>
                <w:rFonts w:eastAsia="Batang" w:cstheme="minorHAnsi"/>
                <w:bCs/>
              </w:rPr>
              <w:t>reset</w:t>
            </w:r>
            <w:proofErr w:type="spellEnd"/>
            <w:r>
              <w:rPr>
                <w:rFonts w:eastAsia="Batang" w:cstheme="minorHAnsi"/>
                <w:bCs/>
              </w:rPr>
              <w:t xml:space="preserve">) ve kapatılmaz. </w:t>
            </w:r>
          </w:p>
          <w:p w:rsidR="008B7571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 w:cstheme="minorHAnsi"/>
                <w:bCs/>
              </w:rPr>
            </w:pPr>
            <w:r w:rsidRPr="0001424B">
              <w:rPr>
                <w:rFonts w:eastAsia="Batang" w:cstheme="minorHAnsi"/>
                <w:bCs/>
              </w:rPr>
              <w:t>Monitörün veya bilgisayar kasasının sağlıklı olarak çalışması için havalandırma boşluklarına kitap, defter vs. eşyaları</w:t>
            </w:r>
            <w:r w:rsidR="00CE5B23">
              <w:rPr>
                <w:rFonts w:eastAsia="Batang" w:cstheme="minorHAnsi"/>
                <w:bCs/>
              </w:rPr>
              <w:t>n</w:t>
            </w:r>
            <w:r w:rsidRPr="0001424B">
              <w:rPr>
                <w:rFonts w:eastAsia="Batang" w:cstheme="minorHAnsi"/>
                <w:bCs/>
              </w:rPr>
              <w:t xml:space="preserve"> gelmeyecek şekilde konulmasına dikkat edilmelidir.  </w:t>
            </w:r>
          </w:p>
          <w:p w:rsidR="008B7571" w:rsidRPr="0001424B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 w:cstheme="minorHAnsi"/>
                <w:bCs/>
              </w:rPr>
            </w:pPr>
            <w:r>
              <w:rPr>
                <w:rFonts w:eastAsia="Batang" w:cstheme="minorHAnsi"/>
                <w:bCs/>
              </w:rPr>
              <w:t>Bilgisayar</w:t>
            </w:r>
            <w:r w:rsidRPr="0001424B">
              <w:rPr>
                <w:rFonts w:eastAsia="Batang" w:cstheme="minorHAnsi"/>
                <w:bCs/>
              </w:rPr>
              <w:t>da bir arıza var ve çalışmıyorsa, kurcalamada</w:t>
            </w:r>
            <w:r>
              <w:rPr>
                <w:rFonts w:eastAsia="Batang" w:cstheme="minorHAnsi"/>
                <w:bCs/>
              </w:rPr>
              <w:t>n ilgili personele bilgi verilmelidir</w:t>
            </w:r>
            <w:r w:rsidRPr="0001424B">
              <w:rPr>
                <w:rFonts w:eastAsia="Batang" w:cstheme="minorHAnsi"/>
                <w:bCs/>
              </w:rPr>
              <w:t>.</w:t>
            </w:r>
          </w:p>
          <w:p w:rsidR="008B7571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 w:cstheme="minorHAnsi"/>
                <w:bCs/>
              </w:rPr>
            </w:pPr>
            <w:r>
              <w:rPr>
                <w:rFonts w:eastAsia="Batang" w:cstheme="minorHAnsi"/>
                <w:bCs/>
              </w:rPr>
              <w:t>Bilgisayar çalışırken bozulursa, koku gelmeye başlarsa bilgisayar acilen kapatılıp, elektrik prizleri çekilmeli sonra hemen ilgili personele haber verilmelidir.</w:t>
            </w:r>
          </w:p>
          <w:p w:rsidR="008B7571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 w:cstheme="minorHAnsi"/>
                <w:bCs/>
              </w:rPr>
            </w:pPr>
            <w:r>
              <w:rPr>
                <w:rFonts w:eastAsia="Batang" w:cstheme="minorHAnsi"/>
                <w:bCs/>
              </w:rPr>
              <w:t>Klavye, monitör ve bilgisayar kasası üzerine su, çay vb. gibi sıvılar konulmamalıdır</w:t>
            </w:r>
            <w:r w:rsidR="00CE5B23">
              <w:rPr>
                <w:rFonts w:eastAsia="Batang" w:cstheme="minorHAnsi"/>
                <w:bCs/>
              </w:rPr>
              <w:t>,</w:t>
            </w:r>
            <w:r>
              <w:rPr>
                <w:rFonts w:eastAsia="Batang" w:cstheme="minorHAnsi"/>
                <w:bCs/>
              </w:rPr>
              <w:t xml:space="preserve"> aksi </w:t>
            </w:r>
            <w:proofErr w:type="gramStart"/>
            <w:r>
              <w:rPr>
                <w:rFonts w:eastAsia="Batang" w:cstheme="minorHAnsi"/>
                <w:bCs/>
              </w:rPr>
              <w:t>taktirde</w:t>
            </w:r>
            <w:proofErr w:type="gramEnd"/>
            <w:r>
              <w:rPr>
                <w:rFonts w:eastAsia="Batang" w:cstheme="minorHAnsi"/>
                <w:bCs/>
              </w:rPr>
              <w:t xml:space="preserve"> sıvıların dökülmesi sonucu bilgisayarlar bozulabilir veya tehlikeli bir durum oluşabilir. Böy</w:t>
            </w:r>
            <w:r w:rsidR="00CE5B23">
              <w:rPr>
                <w:rFonts w:eastAsia="Batang" w:cstheme="minorHAnsi"/>
                <w:bCs/>
              </w:rPr>
              <w:t>le durumlarda acil olarak elekt</w:t>
            </w:r>
            <w:r>
              <w:rPr>
                <w:rFonts w:eastAsia="Batang" w:cstheme="minorHAnsi"/>
                <w:bCs/>
              </w:rPr>
              <w:t>rik prizleri çekilmeli ve ilgili personele haber verilmelidir.</w:t>
            </w:r>
          </w:p>
          <w:p w:rsidR="008B7571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 w:cstheme="minorHAnsi"/>
                <w:bCs/>
              </w:rPr>
            </w:pPr>
            <w:r>
              <w:rPr>
                <w:rFonts w:eastAsia="Batang" w:cstheme="minorHAnsi"/>
                <w:bCs/>
              </w:rPr>
              <w:t>Bilgisayar ve klavye tuşlarına kuvvetle basılmaz veya birçok tuşa aynı anda basma denemeleri yapılmaz.</w:t>
            </w:r>
          </w:p>
          <w:p w:rsidR="008B7571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 w:cstheme="minorHAnsi"/>
                <w:bCs/>
              </w:rPr>
            </w:pPr>
            <w:r>
              <w:rPr>
                <w:rFonts w:eastAsia="Batang" w:cstheme="minorHAnsi"/>
                <w:bCs/>
              </w:rPr>
              <w:t>Bilgisayar</w:t>
            </w:r>
            <w:r w:rsidR="00CE5B23">
              <w:rPr>
                <w:rFonts w:eastAsia="Batang" w:cstheme="minorHAnsi"/>
                <w:bCs/>
              </w:rPr>
              <w:t xml:space="preserve"> kasasını, monitörün kapağını, </w:t>
            </w:r>
            <w:proofErr w:type="spellStart"/>
            <w:r w:rsidR="00CE5B23">
              <w:rPr>
                <w:rFonts w:eastAsia="Batang" w:cstheme="minorHAnsi"/>
                <w:bCs/>
              </w:rPr>
              <w:t>m</w:t>
            </w:r>
            <w:r>
              <w:rPr>
                <w:rFonts w:eastAsia="Batang" w:cstheme="minorHAnsi"/>
                <w:bCs/>
              </w:rPr>
              <w:t>ouse</w:t>
            </w:r>
            <w:proofErr w:type="spellEnd"/>
            <w:r>
              <w:rPr>
                <w:rFonts w:eastAsia="Batang" w:cstheme="minorHAnsi"/>
                <w:bCs/>
              </w:rPr>
              <w:t>’</w:t>
            </w:r>
            <w:r w:rsidR="00CE5B23">
              <w:rPr>
                <w:rFonts w:eastAsia="Batang" w:cstheme="minorHAnsi"/>
                <w:bCs/>
              </w:rPr>
              <w:t xml:space="preserve"> </w:t>
            </w:r>
            <w:bookmarkStart w:id="0" w:name="_GoBack"/>
            <w:bookmarkEnd w:id="0"/>
            <w:r>
              <w:rPr>
                <w:rFonts w:eastAsia="Batang" w:cstheme="minorHAnsi"/>
                <w:bCs/>
              </w:rPr>
              <w:t>un veya yazıcının içini açmayınız.</w:t>
            </w:r>
          </w:p>
          <w:p w:rsidR="008B7571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rPr>
                <w:rFonts w:eastAsia="Batang" w:cstheme="minorHAnsi"/>
                <w:bCs/>
              </w:rPr>
            </w:pPr>
            <w:r>
              <w:rPr>
                <w:rFonts w:eastAsia="Batang" w:cstheme="minorHAnsi"/>
                <w:bCs/>
              </w:rPr>
              <w:t>Bilmediğiniz programları çalıştırmayınız.</w:t>
            </w:r>
          </w:p>
          <w:p w:rsidR="008B7571" w:rsidRPr="000E3238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</w:pPr>
            <w:r w:rsidRPr="005103C1">
              <w:rPr>
                <w:rFonts w:eastAsia="Batang" w:cstheme="minorHAnsi"/>
                <w:bCs/>
              </w:rPr>
              <w:t xml:space="preserve">Yasadışı, bölücü veya yasaklanmış sitelere </w:t>
            </w:r>
            <w:r>
              <w:rPr>
                <w:rFonts w:eastAsia="Batang" w:cstheme="minorHAnsi"/>
                <w:bCs/>
              </w:rPr>
              <w:t xml:space="preserve">girilmesi yasaktır. </w:t>
            </w:r>
          </w:p>
          <w:p w:rsidR="008B7571" w:rsidRDefault="008B7571" w:rsidP="008B7571">
            <w:pPr>
              <w:pStyle w:val="ListeParagraf"/>
              <w:numPr>
                <w:ilvl w:val="0"/>
                <w:numId w:val="14"/>
              </w:numPr>
              <w:spacing w:line="276" w:lineRule="auto"/>
              <w:contextualSpacing/>
              <w:jc w:val="both"/>
              <w:rPr>
                <w:rFonts w:eastAsia="Batang" w:cstheme="minorHAnsi"/>
                <w:bCs/>
              </w:rPr>
            </w:pPr>
            <w:r>
              <w:rPr>
                <w:rFonts w:eastAsia="Batang" w:cstheme="minorHAnsi"/>
                <w:bCs/>
              </w:rPr>
              <w:t xml:space="preserve">Olumsuz davranışlar sergileyen öğrenciler hakkında “Yükseköğretim Kurumları Öğrenci Disiplin Yönetmeliği” çerçevesince işlem yapılır.  </w:t>
            </w:r>
          </w:p>
          <w:p w:rsidR="008B7571" w:rsidRDefault="008B7571" w:rsidP="008B7571">
            <w:pPr>
              <w:pStyle w:val="ListeParagraf"/>
            </w:pPr>
          </w:p>
          <w:p w:rsidR="008E6AC5" w:rsidRPr="002B2BB1" w:rsidRDefault="008E6AC5" w:rsidP="00311C7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77217" w:rsidRDefault="002616BB"/>
    <w:sectPr w:rsidR="00777217" w:rsidSect="00CE5B23">
      <w:headerReference w:type="default" r:id="rId7"/>
      <w:footerReference w:type="default" r:id="rId8"/>
      <w:pgSz w:w="11906" w:h="16838"/>
      <w:pgMar w:top="1417" w:right="1417" w:bottom="1417" w:left="1417" w:header="28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BB" w:rsidRDefault="002616BB" w:rsidP="00894FCE">
      <w:pPr>
        <w:spacing w:after="0" w:line="240" w:lineRule="auto"/>
      </w:pPr>
      <w:r>
        <w:separator/>
      </w:r>
    </w:p>
  </w:endnote>
  <w:endnote w:type="continuationSeparator" w:id="0">
    <w:p w:rsidR="002616BB" w:rsidRDefault="002616BB" w:rsidP="008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CE5B23" w:rsidTr="005C3F9E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E5B23" w:rsidRDefault="00CE5B23" w:rsidP="00CE5B2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E5B23" w:rsidRDefault="00CE5B23" w:rsidP="00CE5B2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E5B23" w:rsidRDefault="00CE5B23" w:rsidP="00CE5B2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E5B23" w:rsidRDefault="00CE5B23" w:rsidP="00CE5B2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947B435" wp14:editId="2ED93730">
                <wp:extent cx="1162050" cy="43815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5B23" w:rsidTr="005C3F9E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E5B23" w:rsidRDefault="00CE5B23" w:rsidP="00CE5B2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E5B23" w:rsidRDefault="00CE5B23" w:rsidP="00CE5B2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E5B23" w:rsidRDefault="00CE5B23" w:rsidP="00CE5B2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E5B23" w:rsidRDefault="00CE5B23" w:rsidP="00CE5B23">
          <w:pPr>
            <w:rPr>
              <w:b/>
              <w:szCs w:val="20"/>
            </w:rPr>
          </w:pPr>
        </w:p>
      </w:tc>
    </w:tr>
  </w:tbl>
  <w:p w:rsidR="00CE5B23" w:rsidRDefault="00CE5B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BB" w:rsidRDefault="002616BB" w:rsidP="00894FCE">
      <w:pPr>
        <w:spacing w:after="0" w:line="240" w:lineRule="auto"/>
      </w:pPr>
      <w:r>
        <w:separator/>
      </w:r>
    </w:p>
  </w:footnote>
  <w:footnote w:type="continuationSeparator" w:id="0">
    <w:p w:rsidR="002616BB" w:rsidRDefault="002616BB" w:rsidP="008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946" w:type="dxa"/>
      <w:tblInd w:w="-743" w:type="dxa"/>
      <w:tblLook w:val="04A0" w:firstRow="1" w:lastRow="0" w:firstColumn="1" w:lastColumn="0" w:noHBand="0" w:noVBand="1"/>
    </w:tblPr>
    <w:tblGrid>
      <w:gridCol w:w="2166"/>
      <w:gridCol w:w="5178"/>
      <w:gridCol w:w="235"/>
      <w:gridCol w:w="1578"/>
      <w:gridCol w:w="1789"/>
    </w:tblGrid>
    <w:tr w:rsidR="00CE5B23" w:rsidTr="005C3F9E">
      <w:trPr>
        <w:trHeight w:val="170"/>
      </w:trPr>
      <w:tc>
        <w:tcPr>
          <w:tcW w:w="18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CE5B23" w:rsidRDefault="00CE5B23" w:rsidP="00CE5B23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18DCE56" wp14:editId="583189A4">
                <wp:extent cx="1209674" cy="1104900"/>
                <wp:effectExtent l="19050" t="19050" r="10160" b="19050"/>
                <wp:docPr id="5" name="Resim 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CE5B23" w:rsidRDefault="00CE5B23" w:rsidP="00CE5B23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:rsidR="00CE5B23" w:rsidRPr="00C473E9" w:rsidRDefault="00CE5B23" w:rsidP="00CE5B23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CE5B23" w:rsidRPr="00C473E9" w:rsidRDefault="00CE5B23" w:rsidP="00CE5B2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  <w:r>
            <w:rPr>
              <w:rFonts w:ascii="Times New Roman" w:hAnsi="Times New Roman" w:cs="Times New Roman"/>
              <w:b/>
              <w:sz w:val="28"/>
            </w:rPr>
            <w:br/>
          </w:r>
          <w:r>
            <w:rPr>
              <w:rFonts w:ascii="Times New Roman" w:hAnsi="Times New Roman" w:cs="Times New Roman"/>
              <w:b/>
              <w:sz w:val="28"/>
            </w:rPr>
            <w:t>BİLGİSAYAR ODASI KULLANIM TALİMATI</w:t>
          </w:r>
        </w:p>
        <w:p w:rsidR="00CE5B23" w:rsidRDefault="00CE5B23" w:rsidP="00CE5B23">
          <w:pPr>
            <w:pStyle w:val="stBilgi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CE5B23" w:rsidRDefault="00CE5B23" w:rsidP="00CE5B23">
          <w:pPr>
            <w:jc w:val="center"/>
          </w:pPr>
        </w:p>
        <w:p w:rsidR="00CE5B23" w:rsidRDefault="00CE5B23" w:rsidP="00CE5B23">
          <w:pPr>
            <w:jc w:val="center"/>
          </w:pPr>
        </w:p>
        <w:p w:rsidR="00CE5B23" w:rsidRDefault="00CE5B23" w:rsidP="00CE5B23">
          <w:pPr>
            <w:jc w:val="center"/>
          </w:pPr>
        </w:p>
        <w:p w:rsidR="00CE5B23" w:rsidRDefault="00CE5B23" w:rsidP="00CE5B23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CE5B23" w:rsidRPr="00016C85" w:rsidRDefault="00CE5B23" w:rsidP="00CE5B2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CE5B23" w:rsidRPr="00016C85" w:rsidRDefault="00CE5B23" w:rsidP="00CE5B2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KYS-TLM-005</w:t>
          </w:r>
        </w:p>
      </w:tc>
    </w:tr>
    <w:tr w:rsidR="00CE5B23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:rsidR="00CE5B23" w:rsidRDefault="00CE5B23" w:rsidP="00CE5B23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CE5B23" w:rsidRDefault="00CE5B23" w:rsidP="00CE5B23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CE5B23" w:rsidRDefault="00CE5B23" w:rsidP="00CE5B23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CE5B23" w:rsidRPr="00016C85" w:rsidRDefault="00CE5B23" w:rsidP="00CE5B2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CE5B23" w:rsidRPr="00016C85" w:rsidRDefault="00CE5B23" w:rsidP="00CE5B23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25.03.2021</w:t>
          </w:r>
        </w:p>
      </w:tc>
    </w:tr>
    <w:tr w:rsidR="00CE5B23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:rsidR="00CE5B23" w:rsidRDefault="00CE5B23" w:rsidP="00CE5B23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CE5B23" w:rsidRDefault="00CE5B23" w:rsidP="00CE5B23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CE5B23" w:rsidRDefault="00CE5B23" w:rsidP="00CE5B23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CE5B23" w:rsidRPr="00016C85" w:rsidRDefault="00CE5B23" w:rsidP="00CE5B2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CE5B23" w:rsidRPr="00016C85" w:rsidRDefault="00CE5B23" w:rsidP="00CE5B2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CE5B23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:rsidR="00CE5B23" w:rsidRDefault="00CE5B23" w:rsidP="00CE5B23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CE5B23" w:rsidRDefault="00CE5B23" w:rsidP="00CE5B23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CE5B23" w:rsidRDefault="00CE5B23" w:rsidP="00CE5B23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CE5B23" w:rsidRPr="00016C85" w:rsidRDefault="00CE5B23" w:rsidP="00CE5B2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CE5B23" w:rsidRPr="00016C85" w:rsidRDefault="00CE5B23" w:rsidP="00CE5B2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24.08.2021</w:t>
          </w:r>
        </w:p>
      </w:tc>
    </w:tr>
    <w:tr w:rsidR="00CE5B23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:rsidR="00CE5B23" w:rsidRDefault="00CE5B23" w:rsidP="00CE5B23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CE5B23" w:rsidRDefault="00CE5B23" w:rsidP="00CE5B23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CE5B23" w:rsidRDefault="00CE5B23" w:rsidP="00CE5B23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CE5B23" w:rsidRPr="00016C85" w:rsidRDefault="00CE5B23" w:rsidP="00CE5B2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CE5B23" w:rsidRPr="00016C85" w:rsidRDefault="00CE5B23" w:rsidP="00CE5B23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34F5B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334F5B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CE5B23" w:rsidTr="005C3F9E">
      <w:trPr>
        <w:trHeight w:val="347"/>
      </w:trPr>
      <w:tc>
        <w:tcPr>
          <w:tcW w:w="18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CE5B23" w:rsidRDefault="00CE5B23" w:rsidP="00CE5B23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CE5B23" w:rsidRDefault="00CE5B23" w:rsidP="00CE5B23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CE5B23" w:rsidRDefault="00CE5B23" w:rsidP="00CE5B23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CE5B23" w:rsidRPr="009D225A" w:rsidRDefault="00CE5B23" w:rsidP="00CE5B23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894FCE" w:rsidRDefault="00894F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69F2"/>
    <w:multiLevelType w:val="hybridMultilevel"/>
    <w:tmpl w:val="83166B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3513"/>
    <w:multiLevelType w:val="multilevel"/>
    <w:tmpl w:val="05108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030C1"/>
    <w:multiLevelType w:val="hybridMultilevel"/>
    <w:tmpl w:val="35C069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2F2ED1"/>
    <w:multiLevelType w:val="hybridMultilevel"/>
    <w:tmpl w:val="27764D7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C1319"/>
    <w:multiLevelType w:val="hybridMultilevel"/>
    <w:tmpl w:val="AC082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E7261"/>
    <w:multiLevelType w:val="hybridMultilevel"/>
    <w:tmpl w:val="662065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41C05"/>
    <w:multiLevelType w:val="hybridMultilevel"/>
    <w:tmpl w:val="49F0CC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C5655"/>
    <w:multiLevelType w:val="hybridMultilevel"/>
    <w:tmpl w:val="67EC2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053BD"/>
    <w:multiLevelType w:val="hybridMultilevel"/>
    <w:tmpl w:val="7CF42A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40A1E"/>
    <w:multiLevelType w:val="hybridMultilevel"/>
    <w:tmpl w:val="89FAA8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A92B91"/>
    <w:multiLevelType w:val="hybridMultilevel"/>
    <w:tmpl w:val="DB26F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13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6B"/>
    <w:rsid w:val="000E738F"/>
    <w:rsid w:val="000F1160"/>
    <w:rsid w:val="001D410A"/>
    <w:rsid w:val="0020226B"/>
    <w:rsid w:val="002616BB"/>
    <w:rsid w:val="002B6C44"/>
    <w:rsid w:val="002B6F75"/>
    <w:rsid w:val="002E4FCD"/>
    <w:rsid w:val="00311C7E"/>
    <w:rsid w:val="0033103B"/>
    <w:rsid w:val="00375B88"/>
    <w:rsid w:val="00381D53"/>
    <w:rsid w:val="003C0CA7"/>
    <w:rsid w:val="003C2195"/>
    <w:rsid w:val="004A1632"/>
    <w:rsid w:val="004B61DD"/>
    <w:rsid w:val="005564CA"/>
    <w:rsid w:val="00610876"/>
    <w:rsid w:val="0069331A"/>
    <w:rsid w:val="006A5CB6"/>
    <w:rsid w:val="007F408E"/>
    <w:rsid w:val="007F6168"/>
    <w:rsid w:val="00894FCE"/>
    <w:rsid w:val="008A6F29"/>
    <w:rsid w:val="008B7571"/>
    <w:rsid w:val="008C77C0"/>
    <w:rsid w:val="008E67C5"/>
    <w:rsid w:val="008E6AC5"/>
    <w:rsid w:val="00920F0C"/>
    <w:rsid w:val="00A03DCA"/>
    <w:rsid w:val="00A72385"/>
    <w:rsid w:val="00B02E0F"/>
    <w:rsid w:val="00B17E36"/>
    <w:rsid w:val="00C40075"/>
    <w:rsid w:val="00CB6C12"/>
    <w:rsid w:val="00CE5B23"/>
    <w:rsid w:val="00D62487"/>
    <w:rsid w:val="00D95B7D"/>
    <w:rsid w:val="00E04C18"/>
    <w:rsid w:val="00E43FFD"/>
    <w:rsid w:val="00E84308"/>
    <w:rsid w:val="00E90FA0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3F889"/>
  <w15:docId w15:val="{0858DAAA-647C-4FB4-A536-9E3C9314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C5"/>
  </w:style>
  <w:style w:type="paragraph" w:styleId="Balk3">
    <w:name w:val="heading 3"/>
    <w:basedOn w:val="Normal"/>
    <w:next w:val="Normal"/>
    <w:link w:val="Balk3Char"/>
    <w:qFormat/>
    <w:rsid w:val="00610876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610876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D95B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user</cp:lastModifiedBy>
  <cp:revision>3</cp:revision>
  <dcterms:created xsi:type="dcterms:W3CDTF">2021-08-29T10:54:00Z</dcterms:created>
  <dcterms:modified xsi:type="dcterms:W3CDTF">2021-08-29T11:03:00Z</dcterms:modified>
</cp:coreProperties>
</file>